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F8" w:rsidRDefault="00E753F8" w:rsidP="00E753F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Institutional commitments for grant transfer</w:t>
      </w:r>
    </w:p>
    <w:p w:rsidR="00E753F8" w:rsidRDefault="00E753F8" w:rsidP="00E753F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753F8" w:rsidRPr="00E753F8" w:rsidRDefault="00E753F8" w:rsidP="004414A7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53F8">
        <w:rPr>
          <w:rFonts w:ascii="Times New Roman" w:hAnsi="Times New Roman" w:cs="Times New Roman"/>
          <w:b/>
          <w:i/>
          <w:sz w:val="24"/>
          <w:szCs w:val="24"/>
          <w:lang w:val="en-US"/>
        </w:rPr>
        <w:t>Ref: 2019 My First AIRC Grant (MFAG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 – Grant transfer</w:t>
      </w:r>
    </w:p>
    <w:p w:rsidR="00E753F8" w:rsidRPr="00810439" w:rsidRDefault="00E753F8" w:rsidP="004414A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0439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810439">
        <w:rPr>
          <w:rFonts w:ascii="Times New Roman" w:hAnsi="Times New Roman" w:cs="Times New Roman"/>
          <w:i/>
          <w:sz w:val="24"/>
          <w:szCs w:val="24"/>
        </w:rPr>
        <w:t>:</w:t>
      </w:r>
      <w:sdt>
        <w:sdtPr>
          <w:rPr>
            <w:rStyle w:val="form"/>
          </w:rPr>
          <w:alias w:val="Applicant_Name"/>
          <w:tag w:val="Applicant_Name"/>
          <w:id w:val="-773863593"/>
          <w:placeholder>
            <w:docPart w:val="BBFEA1E4AA91441BB62EA8E80A9110F2"/>
          </w:placeholder>
          <w15:appearance w15:val="hidden"/>
        </w:sdtPr>
        <w:sdtEndPr>
          <w:rPr>
            <w:rStyle w:val="Carpredefinitoparagrafo"/>
            <w:rFonts w:asciiTheme="minorHAnsi" w:hAnsiTheme="minorHAnsi" w:cs="Times New Roman"/>
            <w:i/>
            <w:sz w:val="22"/>
            <w:szCs w:val="24"/>
            <w:lang w:val="en-GB"/>
          </w:rPr>
        </w:sdtEndPr>
        <w:sdtContent>
          <w:r w:rsidRPr="00810439">
            <w:rPr>
              <w:rFonts w:ascii="Times New Roman" w:hAnsi="Times New Roman"/>
              <w:sz w:val="24"/>
              <w:szCs w:val="24"/>
            </w:rPr>
            <w:t>Dr Francesco Spallotta</w:t>
          </w:r>
        </w:sdtContent>
      </w:sdt>
    </w:p>
    <w:p w:rsidR="00E753F8" w:rsidRPr="00E753F8" w:rsidRDefault="00E753F8" w:rsidP="004414A7">
      <w:pPr>
        <w:ind w:left="360"/>
        <w:rPr>
          <w:rFonts w:ascii="Times New Roman" w:hAnsi="Times New Roman" w:cs="Times New Roman"/>
          <w:sz w:val="24"/>
          <w:szCs w:val="24"/>
        </w:rPr>
      </w:pPr>
      <w:r w:rsidRPr="00E753F8">
        <w:rPr>
          <w:rFonts w:ascii="Times New Roman" w:hAnsi="Times New Roman" w:cs="Times New Roman"/>
          <w:b/>
          <w:i/>
          <w:sz w:val="24"/>
          <w:szCs w:val="24"/>
        </w:rPr>
        <w:t>Guarantor:</w:t>
      </w:r>
      <w:r w:rsidRPr="00E753F8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Style w:val="form"/>
          </w:rPr>
          <w:alias w:val="Guarantor"/>
          <w:tag w:val="Guarantor"/>
          <w:id w:val="-1794513864"/>
          <w:placeholder>
            <w:docPart w:val="6B7B758D1B024DAAAF7D592D62936DAD"/>
          </w:placeholder>
          <w15:appearance w15:val="hidden"/>
        </w:sdtPr>
        <w:sdtEndPr>
          <w:rPr>
            <w:rStyle w:val="form"/>
          </w:rPr>
        </w:sdtEndPr>
        <w:sdtContent>
          <w:r w:rsidRPr="00E83F11">
            <w:rPr>
              <w:rFonts w:ascii="Times New Roman" w:hAnsi="Times New Roman"/>
              <w:sz w:val="24"/>
              <w:szCs w:val="24"/>
            </w:rPr>
            <w:t xml:space="preserve">Dr </w:t>
          </w:r>
          <w:r>
            <w:rPr>
              <w:rFonts w:ascii="Times New Roman" w:hAnsi="Times New Roman"/>
              <w:sz w:val="24"/>
              <w:szCs w:val="24"/>
            </w:rPr>
            <w:t>Giovanni Rinaldi</w:t>
          </w:r>
        </w:sdtContent>
      </w:sdt>
    </w:p>
    <w:p w:rsidR="00E753F8" w:rsidRPr="00C3282B" w:rsidRDefault="00E753F8" w:rsidP="004414A7">
      <w:pPr>
        <w:ind w:left="360"/>
        <w:rPr>
          <w:i/>
          <w:sz w:val="20"/>
          <w:szCs w:val="20"/>
          <w:lang w:val="en-GB"/>
        </w:rPr>
      </w:pPr>
      <w:r w:rsidRPr="00C3282B">
        <w:rPr>
          <w:rFonts w:ascii="Times New Roman" w:hAnsi="Times New Roman" w:cs="Times New Roman"/>
          <w:b/>
          <w:i/>
          <w:sz w:val="24"/>
          <w:szCs w:val="24"/>
          <w:lang w:val="en-GB"/>
        </w:rPr>
        <w:t>Title of the application:</w:t>
      </w:r>
      <w:r w:rsidRPr="00C3282B">
        <w:rPr>
          <w:i/>
          <w:sz w:val="20"/>
          <w:szCs w:val="20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le"/>
          <w:tag w:val="Title"/>
          <w:id w:val="-946843504"/>
          <w:placeholder>
            <w:docPart w:val="CCD32484E78443B5965C7CA4A2CFA575"/>
          </w:placeholder>
          <w15:appearance w15:val="hidden"/>
        </w:sdtPr>
        <w:sdtEndPr/>
        <w:sdtContent>
          <w:r w:rsidRPr="005C46E9">
            <w:rPr>
              <w:rFonts w:ascii="Times New Roman" w:hAnsi="Times New Roman" w:cs="Times New Roman"/>
              <w:sz w:val="24"/>
              <w:szCs w:val="24"/>
              <w:lang w:val="en-US"/>
            </w:rPr>
            <w:t>M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etabolic regulation of the DNA demethylation enzymatic machinery in pancreatic cancer</w:t>
          </w:r>
        </w:sdtContent>
      </w:sdt>
    </w:p>
    <w:p w:rsidR="00E753F8" w:rsidRPr="00B81918" w:rsidRDefault="00E753F8" w:rsidP="004414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sdt>
      <w:sdtPr>
        <w:rPr>
          <w:rFonts w:ascii="Times New Roman" w:hAnsi="Times New Roman" w:cs="Times New Roman"/>
          <w:sz w:val="24"/>
          <w:szCs w:val="24"/>
          <w:lang w:val="en-GB"/>
        </w:rPr>
        <w:id w:val="-1179198826"/>
        <w:lock w:val="contentLocked"/>
        <w:placeholder>
          <w:docPart w:val="382C787118B74D84A1AB4432581D6920"/>
        </w:placeholder>
        <w:group/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alias w:val="Introduction"/>
            <w:tag w:val="Introduction"/>
            <w:id w:val="862781094"/>
            <w:placeholder>
              <w:docPart w:val="5235040DA8994D76BB24BBA41888D79C"/>
            </w:placeholder>
            <w15:appearance w15:val="hidden"/>
          </w:sdtPr>
          <w:sdtEndPr/>
          <w:sdtContent>
            <w:p w:rsidR="00E753F8" w:rsidRPr="00CE3C9D" w:rsidRDefault="00E753F8" w:rsidP="004414A7">
              <w:pPr>
                <w:ind w:left="360"/>
                <w:jc w:val="both"/>
                <w:rPr>
                  <w:rFonts w:ascii="Times New Roman" w:hAnsi="Times New Roman"/>
                  <w:sz w:val="24"/>
                  <w:szCs w:val="24"/>
                  <w:lang w:val="en-US"/>
                </w:rPr>
              </w:pP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In my position as Head of the Hosting Institution,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he </w:t>
              </w:r>
              <w:r w:rsidRPr="005C46E9">
                <w:rPr>
                  <w:rFonts w:ascii="Times New Roman" w:hAnsi="Times New Roman"/>
                  <w:sz w:val="24"/>
                  <w:szCs w:val="24"/>
                  <w:lang w:val="en-GB"/>
                </w:rPr>
                <w:t>Institute for Systems Analysis and Computer Science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(I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ASI), 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it is my great pleasure to write this letter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to certify all my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support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to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proofErr w:type="spellStart"/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>Dr.</w:t>
              </w:r>
              <w:proofErr w:type="spellEnd"/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Spallotta, who recently was appointed as permanent junior researcher at the National Research Council (CNR) after he was ranked among the winners of last national public selection to recruit new researchers,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to carry out h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is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research proposal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funded by AIRC </w:t>
              </w:r>
              <w:r w:rsidRPr="000F0CCE">
                <w:rPr>
                  <w:rFonts w:ascii="Times New Roman" w:hAnsi="Times New Roman"/>
                  <w:sz w:val="24"/>
                  <w:szCs w:val="24"/>
                  <w:lang w:val="en-GB"/>
                </w:rPr>
                <w:t>as an independent principal investigator (PI).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>I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ASI is an institute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the CNR established in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2002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from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a partnership among CNR scientis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ts with complementary expertise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and interests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derived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from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two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Institute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s: t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he </w:t>
              </w:r>
              <w:r w:rsidRPr="00140FE5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Institute for Systems Analysis and Informatics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and the </w:t>
              </w:r>
              <w:r w:rsidRPr="00140FE5">
                <w:rPr>
                  <w:rFonts w:ascii="Times New Roman" w:hAnsi="Times New Roman"/>
                  <w:sz w:val="24"/>
                  <w:szCs w:val="24"/>
                  <w:lang w:val="en-GB"/>
                </w:rPr>
                <w:t>Cen</w:t>
              </w:r>
              <w:r w:rsidR="00720519">
                <w:rPr>
                  <w:rFonts w:ascii="Times New Roman" w:hAnsi="Times New Roman"/>
                  <w:sz w:val="24"/>
                  <w:szCs w:val="24"/>
                  <w:lang w:val="en-GB"/>
                </w:rPr>
                <w:t>tre</w:t>
              </w:r>
              <w:r w:rsidRPr="00140FE5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for the Study of the Pathophysiology of Shock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. </w:t>
              </w:r>
              <w:proofErr w:type="gramStart"/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The Institute is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located in Via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dei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Taurini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– 19, where mathematics modelling techniques for biomedicine and in particular for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tumor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growth are conducted together with bioinformatics analyses of genes involved in </w:t>
              </w:r>
              <w:proofErr w:type="spellStart"/>
              <w:r w:rsidR="00E5797B">
                <w:rPr>
                  <w:rFonts w:ascii="Times New Roman" w:hAnsi="Times New Roman"/>
                  <w:sz w:val="24"/>
                  <w:szCs w:val="24"/>
                  <w:lang w:val="en-GB"/>
                </w:rPr>
                <w:t>tumor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onset </w:t>
              </w:r>
              <w:r w:rsidRPr="00563B54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and in two dislocated units at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Policlinico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Gemelli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and at </w:t>
              </w:r>
              <w:r w:rsidR="00E5797B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the 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Medical Faculty of Catholic University of Sacred Heart, which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activities focus on</w:t>
              </w:r>
              <w:r w:rsidRPr="003B091F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physiopathology, metabolism, oncology and immunology </w:t>
              </w:r>
              <w:r w:rsidRPr="003B091F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to uncover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novel</w:t>
              </w:r>
              <w:r w:rsidRPr="003B091F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molecular and cellular mechanisms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contributing to the development of human pathologies</w:t>
              </w:r>
              <w:r w:rsidRPr="003B091F">
                <w:rPr>
                  <w:rFonts w:ascii="Times New Roman" w:hAnsi="Times New Roman"/>
                  <w:sz w:val="24"/>
                  <w:szCs w:val="24"/>
                  <w:lang w:val="en-GB"/>
                </w:rPr>
                <w:t>.</w:t>
              </w:r>
              <w:proofErr w:type="gramEnd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IASI currently includes abou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t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7</w:t>
              </w:r>
              <w:r w:rsidRPr="0000211A">
                <w:rPr>
                  <w:rFonts w:ascii="Times New Roman" w:hAnsi="Times New Roman"/>
                  <w:sz w:val="24"/>
                  <w:szCs w:val="24"/>
                  <w:lang w:val="en-GB"/>
                </w:rPr>
                <w:t>0 staff members (scientists, technicians and administrative personnel) plus a cohort of post-doctoral scientists, PhD students and associated members, working together.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To favour execution of this specific funded project at Dr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Spallotta´s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name, IASI is establishing a formal collaboration agreement with the </w:t>
              </w:r>
              <w:proofErr w:type="spellStart"/>
              <w:r w:rsidR="00720519">
                <w:rPr>
                  <w:rFonts w:ascii="Times New Roman" w:hAnsi="Times New Roman"/>
                  <w:sz w:val="24"/>
                  <w:szCs w:val="24"/>
                  <w:lang w:val="en-GB"/>
                </w:rPr>
                <w:t>Istituto</w:t>
              </w:r>
              <w:proofErr w:type="spellEnd"/>
              <w:r w:rsidR="0072051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Pasteur I</w:t>
              </w:r>
              <w:r w:rsidR="00720519">
                <w:rPr>
                  <w:rFonts w:ascii="Times New Roman" w:hAnsi="Times New Roman"/>
                  <w:sz w:val="24"/>
                  <w:szCs w:val="24"/>
                  <w:lang w:val="en-GB"/>
                </w:rPr>
                <w:t>talia</w:t>
              </w:r>
              <w:r w:rsidR="008268B5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– Fondazione Cenci </w:t>
              </w:r>
              <w:proofErr w:type="spellStart"/>
              <w:r w:rsidR="008268B5">
                <w:rPr>
                  <w:rFonts w:ascii="Times New Roman" w:hAnsi="Times New Roman"/>
                  <w:sz w:val="24"/>
                  <w:szCs w:val="24"/>
                  <w:lang w:val="en-GB"/>
                </w:rPr>
                <w:t>Bolognetti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, located at less than a kilometre from </w:t>
              </w:r>
              <w:r w:rsidR="00720519">
                <w:rPr>
                  <w:rFonts w:ascii="Times New Roman" w:hAnsi="Times New Roman"/>
                  <w:sz w:val="24"/>
                  <w:szCs w:val="24"/>
                  <w:lang w:val="en-GB"/>
                </w:rPr>
                <w:t>our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main Institute site, where different researchers are already conducting projects funded by AIRC and there are all the facilities necessary to fully conduct the present funded proposal.</w:t>
              </w:r>
            </w:p>
          </w:sdtContent>
        </w:sdt>
        <w:p w:rsidR="00E753F8" w:rsidRDefault="00E753F8" w:rsidP="004414A7">
          <w:pPr>
            <w:ind w:left="360"/>
            <w:jc w:val="both"/>
            <w:rPr>
              <w:rFonts w:ascii="Times New Roman" w:hAnsi="Times New Roman" w:cs="Times New Roman"/>
              <w:sz w:val="24"/>
              <w:szCs w:val="24"/>
              <w:lang w:val="en-GB"/>
            </w:rPr>
          </w:pPr>
        </w:p>
        <w:p w:rsidR="00E753F8" w:rsidRDefault="00E753F8" w:rsidP="004414A7">
          <w:pPr>
            <w:spacing w:before="280" w:after="0"/>
            <w:ind w:left="357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>Percentage of time dedicated to the project</w:t>
          </w:r>
        </w:p>
        <w:p w:rsidR="00E753F8" w:rsidRPr="00450130" w:rsidRDefault="00E753F8" w:rsidP="004414A7">
          <w:pPr>
            <w:spacing w:before="120" w:after="0"/>
            <w:ind w:left="357"/>
            <w:jc w:val="both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The applicant will </w:t>
          </w:r>
          <w:r w:rsidRPr="00450130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have 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at least 50%</w:t>
          </w:r>
          <w:r w:rsidRPr="00450130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of the time dedicated to the 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MFAG </w:t>
          </w:r>
          <w:r w:rsidRPr="00450130">
            <w:rPr>
              <w:rFonts w:ascii="Times New Roman" w:hAnsi="Times New Roman" w:cs="Times New Roman"/>
              <w:sz w:val="24"/>
              <w:szCs w:val="24"/>
              <w:lang w:val="en-GB"/>
            </w:rPr>
            <w:t>research project</w:t>
          </w:r>
          <w:r w:rsidRPr="009E7B51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. </w:t>
          </w:r>
        </w:p>
        <w:p w:rsidR="00E753F8" w:rsidRPr="00D825DF" w:rsidRDefault="00E753F8" w:rsidP="004414A7">
          <w:pPr>
            <w:spacing w:before="280" w:after="0"/>
            <w:ind w:left="357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</w:pPr>
          <w:r w:rsidRPr="00D825DF"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 xml:space="preserve">Lab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 xml:space="preserve">and office </w:t>
          </w:r>
          <w:r w:rsidRPr="00D825DF"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 xml:space="preserve">space </w:t>
          </w:r>
        </w:p>
        <w:sdt>
          <w:sdtPr>
            <w:rPr>
              <w:rStyle w:val="form"/>
            </w:rPr>
            <w:alias w:val="Lab space"/>
            <w:tag w:val="Lab space"/>
            <w:id w:val="-367683595"/>
            <w:placeholder>
              <w:docPart w:val="98AC262500DE4085B675CA9CB9561D15"/>
            </w:placeholder>
            <w15:appearance w15:val="hidden"/>
          </w:sdtPr>
          <w:sdtEndPr>
            <w:rPr>
              <w:rStyle w:val="Carpredefinitoparagrafo"/>
              <w:rFonts w:asciiTheme="minorHAnsi" w:hAnsiTheme="minorHAnsi"/>
              <w:sz w:val="22"/>
              <w:lang w:val="en-GB"/>
            </w:rPr>
          </w:sdtEndPr>
          <w:sdtContent>
            <w:sdt>
              <w:sdtPr>
                <w:rPr>
                  <w:rStyle w:val="form"/>
                </w:rPr>
                <w:alias w:val="Lab space"/>
                <w:tag w:val="Lab space"/>
                <w:id w:val="530082127"/>
                <w:placeholder>
                  <w:docPart w:val="5ECBB2E296C54547A94F23A08C528246"/>
                </w:placeholder>
                <w15:appearance w15:val="hidden"/>
              </w:sdtPr>
              <w:sdtEndPr>
                <w:rPr>
                  <w:rStyle w:val="Carpredefinitoparagrafo"/>
                  <w:rFonts w:asciiTheme="minorHAnsi" w:hAnsiTheme="minorHAnsi"/>
                  <w:sz w:val="22"/>
                  <w:lang w:val="en-GB"/>
                </w:rPr>
              </w:sdtEndPr>
              <w:sdtContent>
                <w:p w:rsidR="00E753F8" w:rsidRPr="00551DC2" w:rsidRDefault="00E753F8" w:rsidP="004414A7">
                  <w:pPr>
                    <w:spacing w:after="0" w:line="240" w:lineRule="auto"/>
                    <w:ind w:left="360"/>
                    <w:jc w:val="both"/>
                    <w:rPr>
                      <w:lang w:val="en-GB"/>
                    </w:rPr>
                  </w:pPr>
                  <w:proofErr w:type="spellStart"/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Dr.</w:t>
                  </w:r>
                  <w:proofErr w:type="spellEnd"/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Spallotta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joined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IASI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November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9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as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permanent junior CNR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research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er. H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e 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will be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granted 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with: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the possibility to continue the collaboration with 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his formal Institute at the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Department of Oncology of the University of Turin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and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the necessary infrastructures to develop h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research project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s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including free access to all facilities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available at IASI and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Pasteur I</w:t>
                  </w:r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talia</w:t>
                  </w:r>
                  <w:r w:rsidR="008268B5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– Fondazione Cenci </w:t>
                  </w:r>
                  <w:proofErr w:type="spellStart"/>
                  <w:r w:rsidR="008268B5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(see below).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H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e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will be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successfully integrated in 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IASI-</w:t>
                  </w:r>
                  <w:r w:rsidR="00720519" w:rsidRP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Pasteur Italia – Fondazione Cenci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 w:rsidR="00720519"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cooperative environment and set up collaboration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with different research institution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to obtain samples from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pancreatic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patients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, to conduct in vivo experiments and to perform all the OMIC analyses described in the funded project proposal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To permit the execution of experiments related to this project proposal, IASI and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Pasteur Italia – Fondazione Cenci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are signing a formal agreement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</w:p>
              </w:sdtContent>
            </w:sdt>
          </w:sdtContent>
        </w:sdt>
        <w:p w:rsidR="00E753F8" w:rsidRPr="00D825DF" w:rsidRDefault="00E753F8" w:rsidP="004414A7">
          <w:pPr>
            <w:spacing w:before="280" w:after="0"/>
            <w:ind w:left="357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</w:pPr>
          <w:r w:rsidRPr="00D825DF"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>Hosting Institution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ing_institution"/>
            <w:tag w:val="Hosting_institution"/>
            <w:id w:val="-314267558"/>
            <w:placeholder>
              <w:docPart w:val="68AF0B4AAEE5446D943D9E71FE57B248"/>
            </w:placeholder>
            <w15:appearance w15:val="hidden"/>
          </w:sdtPr>
          <w:sdtEndPr>
            <w:rPr>
              <w:rStyle w:val="Carpredefinitoparagrafo"/>
              <w:rFonts w:asciiTheme="minorHAnsi" w:hAnsiTheme="minorHAnsi"/>
              <w:sz w:val="22"/>
              <w:lang w:val="en-GB"/>
            </w:rPr>
          </w:sdtEndPr>
          <w:sdtContent>
            <w:sdt>
              <w:sdtPr>
                <w:rPr>
                  <w:rStyle w:val="form"/>
                </w:rPr>
                <w:alias w:val="Hosting_institution"/>
                <w:tag w:val="Hosting_institution"/>
                <w:id w:val="1488594632"/>
                <w:placeholder>
                  <w:docPart w:val="C11DADA851CD4606BE70B45F3F8FC83A"/>
                </w:placeholder>
                <w15:appearance w15:val="hidden"/>
              </w:sdtPr>
              <w:sdtEndPr>
                <w:rPr>
                  <w:rStyle w:val="Carpredefinitoparagrafo"/>
                  <w:rFonts w:asciiTheme="minorHAnsi" w:hAnsiTheme="minorHAnsi"/>
                  <w:sz w:val="22"/>
                  <w:lang w:val="en-GB"/>
                </w:rPr>
              </w:sdtEndPr>
              <w:sdtContent>
                <w:p w:rsidR="00E753F8" w:rsidRPr="00810439" w:rsidRDefault="00810439" w:rsidP="00810439">
                  <w:pPr>
                    <w:ind w:left="360"/>
                    <w:jc w:val="both"/>
                    <w:rPr>
                      <w:lang w:val="en-GB"/>
                    </w:rPr>
                  </w:pP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Due to the strict interconnection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among all above mentioned research centres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the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applicant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will benefit from training opportunities organized by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all these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Institutions. </w:t>
                  </w:r>
                  <w:r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Hosting Institution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together with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Pasteur Italia – Fondazione Cenci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 w:rsidR="00720519"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background provides optimal working and cultural conditions for the career development of young scientists.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The PI</w:t>
                  </w:r>
                  <w:r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will have the opportunit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y</w:t>
                  </w:r>
                  <w:r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for critical professional interactions with senior colleagues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and will </w:t>
                  </w:r>
                  <w:r w:rsidRPr="001606C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benefit from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outstanding invited speakers giving seminars on regular base.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The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Hosting Institution will provide all the bioinformatics support necessary to this project and thanks to the formal agreement with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Pasteur Italia – Fondazione Cenci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Dr Spallotta will conduct wet lab experiments 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having space at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their 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laboratories fully equipped for standard molecular/cell biology experiments.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Moreover, Dr Spallotta will have free access also to the following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facilities present at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Istituto</w:t>
                  </w:r>
                  <w:proofErr w:type="spellEnd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Pasteur Italia – Fondazione Cenci </w:t>
                  </w:r>
                  <w:proofErr w:type="spellStart"/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Bolognetti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: Next Generation Sequencing</w:t>
                  </w:r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(Illumina HiSeq1500)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, Animal and Flow Cytometry</w:t>
                  </w:r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(BD </w:t>
                  </w:r>
                  <w:proofErr w:type="spellStart"/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FACSAria</w:t>
                  </w:r>
                  <w:proofErr w:type="spellEnd"/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III and BD LSR </w:t>
                  </w:r>
                  <w:proofErr w:type="spellStart"/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Fortessa</w:t>
                  </w:r>
                  <w:proofErr w:type="spellEnd"/>
                  <w:r w:rsidR="00D839E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facilities.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All the other facilities needed will be granted by the formal agreement already signed with the Medical Faculty of the Catholic University of Sacred Heart</w:t>
                  </w:r>
                  <w:r w:rsidR="0072051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, where the secondary site of our Institute is located</w:t>
                  </w:r>
                  <w:r w:rsidR="00E579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</w:p>
              </w:sdtContent>
            </w:sdt>
          </w:sdtContent>
        </w:sdt>
        <w:p w:rsidR="00E753F8" w:rsidRPr="00D825DF" w:rsidRDefault="00E753F8" w:rsidP="004414A7">
          <w:pPr>
            <w:spacing w:before="280" w:after="0"/>
            <w:ind w:left="357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  <w:lang w:val="en-GB"/>
            </w:rPr>
            <w:t>Authorship in publications</w:t>
          </w:r>
        </w:p>
        <w:p w:rsidR="00E753F8" w:rsidRPr="00DC1D62" w:rsidRDefault="00E753F8" w:rsidP="004414A7">
          <w:pPr>
            <w:ind w:left="360"/>
            <w:jc w:val="both"/>
            <w:rPr>
              <w:i/>
              <w:lang w:val="en-GB"/>
            </w:rPr>
          </w:pPr>
          <w:r w:rsidRPr="00DC1D6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In all publications 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stemming from</w:t>
          </w:r>
          <w:r w:rsidRPr="00DC1D6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the research carried out with th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is</w:t>
          </w:r>
          <w:r w:rsidRPr="00DC1D6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grant, the applicant will be last author and corresponding author as well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.</w:t>
          </w:r>
        </w:p>
        <w:p w:rsidR="00E753F8" w:rsidRPr="00FE6AB2" w:rsidRDefault="00E753F8" w:rsidP="004414A7">
          <w:pPr>
            <w:spacing w:before="280" w:after="0"/>
            <w:ind w:left="357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</w:pPr>
          <w:r w:rsidRPr="00FE6AB2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 xml:space="preserve">PI </w:t>
          </w:r>
          <w:r w:rsidRPr="00790176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>scientific</w:t>
          </w:r>
          <w:r w:rsidRPr="00FE6AB2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 xml:space="preserve"> </w:t>
          </w:r>
          <w:r w:rsidRPr="00790176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>independence</w:t>
          </w:r>
        </w:p>
        <w:sdt>
          <w:sdtPr>
            <w:rPr>
              <w:rStyle w:val="form"/>
            </w:rPr>
            <w:alias w:val="PI scientific independence"/>
            <w:tag w:val="PI scientific independence"/>
            <w:id w:val="-312183472"/>
            <w:placeholder>
              <w:docPart w:val="B104716A37684614B8A267C69CD9D77A"/>
            </w:placeholder>
            <w15:appearance w15:val="hidden"/>
          </w:sdtPr>
          <w:sdtEndPr>
            <w:rPr>
              <w:rStyle w:val="Carpredefinitoparagrafo"/>
              <w:rFonts w:asciiTheme="minorHAnsi" w:hAnsiTheme="minorHAnsi" w:cs="Times New Roman"/>
              <w:color w:val="808080" w:themeColor="background1" w:themeShade="80"/>
              <w:sz w:val="22"/>
              <w:szCs w:val="24"/>
              <w:lang w:val="en-GB"/>
            </w:rPr>
          </w:sdtEndPr>
          <w:sdtContent>
            <w:sdt>
              <w:sdtPr>
                <w:rPr>
                  <w:rStyle w:val="form"/>
                </w:rPr>
                <w:alias w:val="PI scientific independence"/>
                <w:tag w:val="PI scientific independence"/>
                <w:id w:val="2009479260"/>
                <w:placeholder>
                  <w:docPart w:val="ED18FBD8D70E4F439DF1B00EBB205BFE"/>
                </w:placeholder>
                <w15:appearance w15:val="hidden"/>
              </w:sdtPr>
              <w:sdtEndPr>
                <w:rPr>
                  <w:rStyle w:val="Carpredefinitoparagrafo"/>
                  <w:rFonts w:asciiTheme="minorHAnsi" w:hAnsiTheme="minorHAnsi"/>
                  <w:sz w:val="22"/>
                  <w:szCs w:val="24"/>
                  <w:lang w:val="en-GB"/>
                </w:rPr>
              </w:sdtEndPr>
              <w:sdtContent>
                <w:p w:rsidR="00E753F8" w:rsidRPr="00551DC2" w:rsidRDefault="00E753F8" w:rsidP="004414A7">
                  <w:pPr>
                    <w:spacing w:line="240" w:lineRule="auto"/>
                    <w:ind w:left="360"/>
                    <w:jc w:val="both"/>
                    <w:rPr>
                      <w:szCs w:val="24"/>
                      <w:lang w:val="en-GB"/>
                    </w:rPr>
                  </w:pP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The unit headed by </w:t>
                  </w:r>
                  <w:proofErr w:type="spellStart"/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Dr.</w:t>
                  </w:r>
                  <w:proofErr w:type="spellEnd"/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Spallotta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will be indicated as an independent unit in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IASI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staff directories, website and public reports. I will provide full commitment to assist the PI during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his “transition to independence”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supporting all necessary steps to reach a position of scientific independence within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IASI</w:t>
                  </w:r>
                  <w:r w:rsidRPr="000F0CCE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by the end of the grant.</w:t>
                  </w:r>
                </w:p>
              </w:sdtContent>
            </w:sdt>
          </w:sdtContent>
        </w:sdt>
        <w:p w:rsidR="00E753F8" w:rsidRPr="00436776" w:rsidRDefault="00E753F8" w:rsidP="004414A7">
          <w:pPr>
            <w:ind w:left="360"/>
            <w:jc w:val="both"/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pPr>
        </w:p>
        <w:sdt>
          <w:sdtPr>
            <w:rPr>
              <w:rStyle w:val="form"/>
            </w:rPr>
            <w:alias w:val="Conclusions"/>
            <w:tag w:val="Conclusions"/>
            <w:id w:val="1355072576"/>
            <w:placeholder>
              <w:docPart w:val="A23525CD57124526BDAB0F415565F821"/>
            </w:placeholder>
            <w15:appearance w15:val="hidden"/>
          </w:sdtPr>
          <w:sdtEndPr>
            <w:rPr>
              <w:rStyle w:val="Carpredefinitoparagrafo"/>
              <w:rFonts w:asciiTheme="minorHAnsi" w:hAnsiTheme="minorHAnsi" w:cs="Times New Roman"/>
              <w:sz w:val="22"/>
              <w:szCs w:val="24"/>
              <w:lang w:val="en-GB"/>
            </w:rPr>
          </w:sdtEndPr>
          <w:sdtContent>
            <w:p w:rsidR="00E753F8" w:rsidRDefault="00E753F8" w:rsidP="004414A7">
              <w:pPr>
                <w:spacing w:before="280"/>
                <w:ind w:left="357"/>
                <w:jc w:val="both"/>
                <w:rPr>
                  <w:sz w:val="24"/>
                  <w:szCs w:val="24"/>
                  <w:lang w:val="en-GB"/>
                </w:rPr>
              </w:pPr>
              <w:r w:rsidRPr="008761BA">
                <w:rPr>
                  <w:rStyle w:val="form"/>
                  <w:lang w:val="en-US"/>
                </w:rPr>
                <w:t xml:space="preserve">In conclusion, I fully support Dr. </w:t>
              </w:r>
              <w:proofErr w:type="spellStart"/>
              <w:r>
                <w:rPr>
                  <w:rStyle w:val="form"/>
                  <w:lang w:val="en-US"/>
                </w:rPr>
                <w:t>Spallotta’s</w:t>
              </w:r>
              <w:proofErr w:type="spellEnd"/>
              <w:r>
                <w:rPr>
                  <w:rStyle w:val="form"/>
                  <w:lang w:val="en-US"/>
                </w:rPr>
                <w:t xml:space="preserve"> funded project related to</w:t>
              </w:r>
              <w:r w:rsidRPr="008761BA">
                <w:rPr>
                  <w:rStyle w:val="form"/>
                  <w:lang w:val="en-US"/>
                </w:rPr>
                <w:t xml:space="preserve"> MFAG</w:t>
              </w:r>
              <w:r>
                <w:rPr>
                  <w:rStyle w:val="form"/>
                  <w:lang w:val="en-US"/>
                </w:rPr>
                <w:t xml:space="preserve"> call </w:t>
              </w:r>
              <w:r w:rsidRPr="008761BA">
                <w:rPr>
                  <w:rStyle w:val="form"/>
                  <w:lang w:val="en-US"/>
                </w:rPr>
                <w:t>2019</w:t>
              </w:r>
              <w:r>
                <w:rPr>
                  <w:rStyle w:val="form"/>
                  <w:lang w:val="en-US"/>
                </w:rPr>
                <w:t>. This</w:t>
              </w:r>
              <w:r w:rsidRPr="008761BA">
                <w:rPr>
                  <w:rStyle w:val="form"/>
                  <w:lang w:val="en-US"/>
                </w:rPr>
                <w:t xml:space="preserve"> will be of great value for </w:t>
              </w:r>
              <w:r>
                <w:rPr>
                  <w:rStyle w:val="form"/>
                  <w:lang w:val="en-US"/>
                </w:rPr>
                <w:t>IASI</w:t>
              </w:r>
              <w:r w:rsidRPr="008761BA">
                <w:rPr>
                  <w:rStyle w:val="form"/>
                  <w:lang w:val="en-US"/>
                </w:rPr>
                <w:t xml:space="preserve"> and of high importance for </w:t>
              </w:r>
              <w:r>
                <w:rPr>
                  <w:rStyle w:val="form"/>
                  <w:lang w:val="en-US"/>
                </w:rPr>
                <w:t>his</w:t>
              </w:r>
              <w:r w:rsidRPr="008761BA">
                <w:rPr>
                  <w:rStyle w:val="form"/>
                  <w:lang w:val="en-US"/>
                </w:rPr>
                <w:t xml:space="preserve"> fu</w:t>
              </w:r>
              <w:r>
                <w:rPr>
                  <w:rStyle w:val="form"/>
                  <w:lang w:val="en-US"/>
                </w:rPr>
                <w:t>ture</w:t>
              </w:r>
              <w:r w:rsidRPr="008761BA">
                <w:rPr>
                  <w:rStyle w:val="form"/>
                  <w:lang w:val="en-US"/>
                </w:rPr>
                <w:t xml:space="preserve"> scientific career</w:t>
              </w:r>
              <w:r>
                <w:rPr>
                  <w:rStyle w:val="form"/>
                  <w:lang w:val="en-US"/>
                </w:rPr>
                <w:t xml:space="preserve">. He will </w:t>
              </w:r>
              <w:r w:rsidRPr="008761BA">
                <w:rPr>
                  <w:rStyle w:val="form"/>
                  <w:lang w:val="en-US"/>
                </w:rPr>
                <w:t>consolidate h</w:t>
              </w:r>
              <w:r>
                <w:rPr>
                  <w:rStyle w:val="form"/>
                  <w:lang w:val="en-US"/>
                </w:rPr>
                <w:t>is</w:t>
              </w:r>
              <w:r w:rsidRPr="008761BA">
                <w:rPr>
                  <w:rStyle w:val="form"/>
                  <w:lang w:val="en-US"/>
                </w:rPr>
                <w:t xml:space="preserve"> background in epigenetics</w:t>
              </w:r>
              <w:r>
                <w:rPr>
                  <w:rStyle w:val="form"/>
                  <w:lang w:val="en-US"/>
                </w:rPr>
                <w:t>,</w:t>
              </w:r>
              <w:r w:rsidRPr="008761BA">
                <w:rPr>
                  <w:rStyle w:val="form"/>
                  <w:lang w:val="en-US"/>
                </w:rPr>
                <w:t xml:space="preserve"> metabolism</w:t>
              </w:r>
              <w:r>
                <w:rPr>
                  <w:rStyle w:val="form"/>
                  <w:lang w:val="en-US"/>
                </w:rPr>
                <w:t xml:space="preserve"> and gastrointestinal tumors</w:t>
              </w:r>
              <w:r w:rsidRPr="008761BA">
                <w:rPr>
                  <w:rStyle w:val="form"/>
                  <w:lang w:val="en-US"/>
                </w:rPr>
                <w:t xml:space="preserve">. MFAG will offer a great opportunity to young scientists like </w:t>
              </w:r>
              <w:proofErr w:type="spellStart"/>
              <w:r>
                <w:rPr>
                  <w:rStyle w:val="form"/>
                  <w:lang w:val="en-US"/>
                </w:rPr>
                <w:t>Dr</w:t>
              </w:r>
              <w:proofErr w:type="spellEnd"/>
              <w:r>
                <w:rPr>
                  <w:rStyle w:val="form"/>
                  <w:lang w:val="en-US"/>
                </w:rPr>
                <w:t xml:space="preserve"> Spallotta</w:t>
              </w:r>
              <w:r w:rsidRPr="008761BA">
                <w:rPr>
                  <w:rStyle w:val="form"/>
                  <w:lang w:val="en-US"/>
                </w:rPr>
                <w:t xml:space="preserve"> to develop </w:t>
              </w:r>
              <w:r>
                <w:rPr>
                  <w:rStyle w:val="form"/>
                  <w:lang w:val="en-US"/>
                </w:rPr>
                <w:t>t</w:t>
              </w:r>
              <w:r w:rsidRPr="008761BA">
                <w:rPr>
                  <w:rStyle w:val="form"/>
                  <w:lang w:val="en-US"/>
                </w:rPr>
                <w:t>he</w:t>
              </w:r>
              <w:r>
                <w:rPr>
                  <w:rStyle w:val="form"/>
                  <w:lang w:val="en-US"/>
                </w:rPr>
                <w:t>i</w:t>
              </w:r>
              <w:r w:rsidRPr="008761BA">
                <w:rPr>
                  <w:rStyle w:val="form"/>
                  <w:lang w:val="en-US"/>
                </w:rPr>
                <w:t xml:space="preserve">r own ideas and be immediately competitive even in a field of study where competition is undoubtedly fierce. </w:t>
              </w:r>
              <w:r>
                <w:rPr>
                  <w:rStyle w:val="form"/>
                  <w:lang w:val="en-US"/>
                </w:rPr>
                <w:t>I do believe that AIRC support will</w:t>
              </w:r>
              <w:r w:rsidRPr="008761BA">
                <w:rPr>
                  <w:rStyle w:val="form"/>
                  <w:lang w:val="en-US"/>
                </w:rPr>
                <w:t xml:space="preserve"> advance </w:t>
              </w:r>
              <w:r>
                <w:rPr>
                  <w:rStyle w:val="form"/>
                  <w:lang w:val="en-US"/>
                </w:rPr>
                <w:t>his</w:t>
              </w:r>
              <w:r w:rsidRPr="008761BA">
                <w:rPr>
                  <w:rStyle w:val="form"/>
                  <w:lang w:val="en-US"/>
                </w:rPr>
                <w:t xml:space="preserve"> career as a fully independent cancer researcher.</w:t>
              </w:r>
            </w:p>
          </w:sdtContent>
        </w:sdt>
        <w:p w:rsidR="00E753F8" w:rsidRDefault="00E753F8" w:rsidP="004414A7">
          <w:pPr>
            <w:pStyle w:val="Paragrafoelenco"/>
            <w:ind w:left="8148" w:firstLine="348"/>
            <w:rPr>
              <w:rFonts w:ascii="Times New Roman" w:hAnsi="Times New Roman" w:cs="Times New Roman"/>
              <w:sz w:val="24"/>
              <w:szCs w:val="24"/>
              <w:lang w:val="en-GB"/>
            </w:rPr>
          </w:pPr>
        </w:p>
        <w:p w:rsidR="00E753F8" w:rsidRDefault="00E753F8" w:rsidP="004414A7">
          <w:pPr>
            <w:pStyle w:val="Paragrafoelenco"/>
            <w:ind w:left="8148" w:firstLine="348"/>
            <w:rPr>
              <w:rFonts w:ascii="Times New Roman" w:hAnsi="Times New Roman" w:cs="Times New Roman"/>
              <w:sz w:val="24"/>
              <w:szCs w:val="24"/>
              <w:lang w:val="en-GB"/>
            </w:rPr>
          </w:pPr>
        </w:p>
        <w:p w:rsidR="00E753F8" w:rsidRPr="00FE6AB2" w:rsidRDefault="00E753F8" w:rsidP="004414A7">
          <w:pPr>
            <w:pStyle w:val="Paragrafoelenco"/>
            <w:ind w:left="7230" w:firstLine="348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E6AB2">
            <w:rPr>
              <w:rFonts w:ascii="Times New Roman" w:hAnsi="Times New Roman" w:cs="Times New Roman"/>
              <w:sz w:val="24"/>
              <w:szCs w:val="24"/>
              <w:lang w:val="en-US"/>
            </w:rPr>
            <w:t>Date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375476721"/>
            <w:placeholder>
              <w:docPart w:val="B519D08D7346452DAAE9878FDB87C8C3"/>
            </w:placeholder>
            <w:date w:fullDate="2020-02-20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:rsidR="00E753F8" w:rsidRPr="00E83F11" w:rsidRDefault="009B611D" w:rsidP="004414A7">
              <w:pPr>
                <w:pStyle w:val="Paragrafoelenco"/>
                <w:ind w:left="6521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E753F8">
                <w:rPr>
                  <w:rFonts w:ascii="Times New Roman" w:hAnsi="Times New Roman" w:cs="Times New Roman"/>
                  <w:sz w:val="24"/>
                  <w:szCs w:val="24"/>
                </w:rPr>
                <w:t>/02/2020</w:t>
              </w:r>
            </w:p>
          </w:sdtContent>
        </w:sdt>
        <w:p w:rsidR="00E753F8" w:rsidRPr="00FE6AB2" w:rsidRDefault="00E753F8" w:rsidP="004414A7">
          <w:pPr>
            <w:pStyle w:val="Paragrafoelenco"/>
            <w:ind w:left="7371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E753F8" w:rsidRPr="00FE6AB2" w:rsidRDefault="00E753F8" w:rsidP="004414A7">
          <w:pPr>
            <w:pStyle w:val="Paragrafoelenco"/>
            <w:ind w:left="7371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E753F8" w:rsidRPr="00FE6AB2" w:rsidRDefault="00E753F8" w:rsidP="004414A7">
          <w:pPr>
            <w:pStyle w:val="Paragrafoelenco"/>
            <w:spacing w:line="240" w:lineRule="auto"/>
            <w:ind w:left="36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E753F8" w:rsidRPr="00EA08BF" w:rsidRDefault="00E753F8" w:rsidP="004414A7">
          <w:pPr>
            <w:ind w:firstLine="360"/>
            <w:rPr>
              <w:lang w:val="en-GB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___________________________</w:t>
          </w:r>
          <w:bookmarkStart w:id="0" w:name="_GoBack"/>
          <w:bookmarkEnd w:id="0"/>
        </w:p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733677497"/>
            <w:lock w:val="contentLocked"/>
            <w:placeholder>
              <w:docPart w:val="382C787118B74D84A1AB4432581D6920"/>
            </w:placeholder>
            <w:group/>
          </w:sdtPr>
          <w:sdtEndPr/>
          <w:sdtContent>
            <w:p w:rsidR="00E753F8" w:rsidRPr="00E83F11" w:rsidRDefault="00E753F8" w:rsidP="004414A7">
              <w:pPr>
                <w:pStyle w:val="Paragrafoelenco"/>
                <w:ind w:left="360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Guarantor’s</w:t>
              </w:r>
              <w:r w:rsidRPr="00E82AC6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signature</w:t>
              </w:r>
            </w:p>
          </w:sdtContent>
        </w:sdt>
      </w:sdtContent>
    </w:sdt>
    <w:p w:rsidR="00E753F8" w:rsidRPr="00E83F11" w:rsidRDefault="00E753F8" w:rsidP="004414A7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  <w:r w:rsidRPr="00E83F11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Giovanni Rinaldi</w:t>
      </w:r>
    </w:p>
    <w:p w:rsidR="00E753F8" w:rsidRPr="00E83F11" w:rsidRDefault="00E753F8" w:rsidP="004414A7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IASI</w:t>
      </w:r>
      <w:r w:rsidRPr="00E83F11">
        <w:rPr>
          <w:rFonts w:ascii="Times New Roman" w:hAnsi="Times New Roman" w:cs="Times New Roman"/>
          <w:sz w:val="24"/>
          <w:szCs w:val="24"/>
        </w:rPr>
        <w:t>-CNR</w:t>
      </w:r>
    </w:p>
    <w:p w:rsidR="00917834" w:rsidRDefault="00917834"/>
    <w:sectPr w:rsidR="00917834" w:rsidSect="00551DC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F8"/>
    <w:rsid w:val="00720519"/>
    <w:rsid w:val="00810439"/>
    <w:rsid w:val="008268B5"/>
    <w:rsid w:val="00917834"/>
    <w:rsid w:val="009B611D"/>
    <w:rsid w:val="00C6219B"/>
    <w:rsid w:val="00D839ED"/>
    <w:rsid w:val="00E5797B"/>
    <w:rsid w:val="00E753F8"/>
    <w:rsid w:val="00F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E45"/>
  <w15:chartTrackingRefBased/>
  <w15:docId w15:val="{9C436B1B-7C0B-4C7F-A1A3-564DB053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3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3F8"/>
    <w:pPr>
      <w:spacing w:line="256" w:lineRule="auto"/>
      <w:ind w:left="720"/>
      <w:contextualSpacing/>
    </w:pPr>
  </w:style>
  <w:style w:type="character" w:customStyle="1" w:styleId="form">
    <w:name w:val="form"/>
    <w:basedOn w:val="Carpredefinitoparagrafo"/>
    <w:uiPriority w:val="1"/>
    <w:rsid w:val="00E753F8"/>
    <w:rPr>
      <w:rFonts w:ascii="Times New Roman" w:hAnsi="Times New Roman"/>
      <w:color w:val="auto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75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FEA1E4AA91441BB62EA8E80A91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B461-FF62-4378-8A8F-4BC2D7BAE7B5}"/>
      </w:docPartPr>
      <w:docPartBody>
        <w:p w:rsidR="005B2E24" w:rsidRDefault="006A62DA" w:rsidP="006A62DA">
          <w:pPr>
            <w:pStyle w:val="BBFEA1E4AA91441BB62EA8E80A9110F2"/>
          </w:pPr>
          <w:r w:rsidRPr="00D825DF">
            <w:rPr>
              <w:rStyle w:val="Testosegnaposto"/>
              <w:rFonts w:ascii="Times New Roman" w:hAnsi="Times New Roman" w:cs="Times New Roman"/>
              <w:sz w:val="24"/>
              <w:szCs w:val="24"/>
              <w:lang w:val="en-GB"/>
            </w:rPr>
            <w:t>Insert Applicant’s name</w:t>
          </w:r>
        </w:p>
      </w:docPartBody>
    </w:docPart>
    <w:docPart>
      <w:docPartPr>
        <w:name w:val="6B7B758D1B024DAAAF7D592D6293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9324-91AA-469B-BE1C-D989E4141750}"/>
      </w:docPartPr>
      <w:docPartBody>
        <w:p w:rsidR="005B2E24" w:rsidRDefault="006A62DA" w:rsidP="006A62DA">
          <w:pPr>
            <w:pStyle w:val="6B7B758D1B024DAAAF7D592D62936DAD"/>
          </w:pPr>
          <w:r w:rsidRPr="00825006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Insert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Guarantor’s</w:t>
          </w:r>
          <w:r w:rsidRPr="00825006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name</w:t>
          </w:r>
          <w:r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CCD32484E78443B5965C7CA4A2CF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247C-BE31-47E5-AF15-AD9798CD8CEA}"/>
      </w:docPartPr>
      <w:docPartBody>
        <w:p w:rsidR="005B2E24" w:rsidRDefault="006A62DA" w:rsidP="006A62DA">
          <w:pPr>
            <w:pStyle w:val="CCD32484E78443B5965C7CA4A2CFA575"/>
          </w:pPr>
          <w:r w:rsidRPr="00C3282B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Insert the Title of the application</w:t>
          </w:r>
        </w:p>
      </w:docPartBody>
    </w:docPart>
    <w:docPart>
      <w:docPartPr>
        <w:name w:val="382C787118B74D84A1AB4432581D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6E53-70BC-4409-8493-D1A06E5935FF}"/>
      </w:docPartPr>
      <w:docPartBody>
        <w:p w:rsidR="005B2E24" w:rsidRDefault="006A62DA" w:rsidP="006A62DA">
          <w:pPr>
            <w:pStyle w:val="382C787118B74D84A1AB4432581D6920"/>
          </w:pPr>
          <w:r w:rsidRPr="00FD64F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5040DA8994D76BB24BBA41888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2EBA-B950-4C81-8B17-45C267F592A2}"/>
      </w:docPartPr>
      <w:docPartBody>
        <w:p w:rsidR="005B2E24" w:rsidRDefault="006A62DA" w:rsidP="006A62DA">
          <w:pPr>
            <w:pStyle w:val="5235040DA8994D76BB24BBA41888D79C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Please</w:t>
          </w:r>
          <w:r w:rsidRPr="00061B77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click here to add an introductory statement</w:t>
          </w:r>
        </w:p>
      </w:docPartBody>
    </w:docPart>
    <w:docPart>
      <w:docPartPr>
        <w:name w:val="98AC262500DE4085B675CA9CB956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42B4-7752-4519-98BD-0E00063071FF}"/>
      </w:docPartPr>
      <w:docPartBody>
        <w:p w:rsidR="005B2E24" w:rsidRDefault="006A62DA" w:rsidP="006A62DA">
          <w:pPr>
            <w:pStyle w:val="98AC262500DE4085B675CA9CB9561D15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Please describe </w:t>
          </w:r>
          <w:r w:rsidRPr="00D825D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the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spaces that the Hosting Institution will offer to the PI’s team.</w:t>
          </w:r>
        </w:p>
      </w:docPartBody>
    </w:docPart>
    <w:docPart>
      <w:docPartPr>
        <w:name w:val="5ECBB2E296C54547A94F23A08C52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9639-5BF5-4DED-9510-20243C4D2364}"/>
      </w:docPartPr>
      <w:docPartBody>
        <w:p w:rsidR="005B2E24" w:rsidRDefault="006A62DA" w:rsidP="006A62DA">
          <w:pPr>
            <w:pStyle w:val="5ECBB2E296C54547A94F23A08C528246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Please describe </w:t>
          </w:r>
          <w:r w:rsidRPr="00D825D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the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spaces that the Hosting Institution will offer to the PI’s team.</w:t>
          </w:r>
        </w:p>
      </w:docPartBody>
    </w:docPart>
    <w:docPart>
      <w:docPartPr>
        <w:name w:val="68AF0B4AAEE5446D943D9E71FE57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43EA-E0AD-4EDD-A74A-5F3462F8ABB6}"/>
      </w:docPartPr>
      <w:docPartBody>
        <w:p w:rsidR="005B2E24" w:rsidRDefault="006A62DA" w:rsidP="006A62DA">
          <w:pPr>
            <w:pStyle w:val="68AF0B4AAEE5446D943D9E71FE57B248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Please describe</w:t>
          </w:r>
          <w:r w:rsidRPr="00D825D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what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kind of facilities, infrastructures, activities and international research environment will be available to the applicant at the Hosting Institution.</w:t>
          </w:r>
        </w:p>
      </w:docPartBody>
    </w:docPart>
    <w:docPart>
      <w:docPartPr>
        <w:name w:val="B104716A37684614B8A267C69CD9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3DA5-6D73-4F3F-A182-278B73134388}"/>
      </w:docPartPr>
      <w:docPartBody>
        <w:p w:rsidR="005B2E24" w:rsidRDefault="006A62DA" w:rsidP="006A62DA">
          <w:pPr>
            <w:pStyle w:val="B104716A37684614B8A267C69CD9D77A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Please describe</w:t>
          </w:r>
          <w:r w:rsidRPr="00123AED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the commitment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of the Hosting Institution 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to assist the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applicant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in the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transition to independence</w:t>
          </w:r>
          <w:bookmarkStart w:id="0" w:name="_GoBack"/>
          <w:bookmarkEnd w:id="0"/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, supporting him/her in all necessary steps to reach a position of scientific independence within the Hosting Institution, possibly by the end of the grant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.</w:t>
          </w:r>
        </w:p>
      </w:docPartBody>
    </w:docPart>
    <w:docPart>
      <w:docPartPr>
        <w:name w:val="ED18FBD8D70E4F439DF1B00EBB205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BAD0-92E8-4C63-8DC2-8F74B4C1F97D}"/>
      </w:docPartPr>
      <w:docPartBody>
        <w:p w:rsidR="005B2E24" w:rsidRDefault="006A62DA" w:rsidP="006A62DA">
          <w:pPr>
            <w:pStyle w:val="ED18FBD8D70E4F439DF1B00EBB205BFE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Please describe</w:t>
          </w:r>
          <w:r w:rsidRPr="00123AED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the commitment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of the Hosting Institution 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to assist the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applicant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in the</w:t>
          </w:r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transition to independence</w:t>
          </w:r>
          <w:bookmarkStart w:id="1" w:name="_GoBack"/>
          <w:bookmarkEnd w:id="1"/>
          <w:r w:rsidRPr="00BE7E2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, supporting him/her in all necessary steps to reach a position of scientific independence within the Hosting Institution, possibly by the end of the grant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.</w:t>
          </w:r>
        </w:p>
      </w:docPartBody>
    </w:docPart>
    <w:docPart>
      <w:docPartPr>
        <w:name w:val="A23525CD57124526BDAB0F415565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C609-DBB4-435F-A96E-F4C7595A052D}"/>
      </w:docPartPr>
      <w:docPartBody>
        <w:p w:rsidR="005B2E24" w:rsidRDefault="006A62DA" w:rsidP="006A62DA">
          <w:pPr>
            <w:pStyle w:val="A23525CD57124526BDAB0F415565F821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Please </w:t>
          </w:r>
          <w:r w:rsidRPr="00F96B1B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add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B519D08D7346452DAAE9878FDB87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63D0-FFDF-4853-ACE9-04B0C3DFDF71}"/>
      </w:docPartPr>
      <w:docPartBody>
        <w:p w:rsidR="005B2E24" w:rsidRDefault="006A62DA" w:rsidP="006A62DA">
          <w:pPr>
            <w:pStyle w:val="B519D08D7346452DAAE9878FDB87C8C3"/>
          </w:pPr>
          <w:r w:rsidRPr="00FE6AB2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Insert the date</w:t>
          </w:r>
        </w:p>
      </w:docPartBody>
    </w:docPart>
    <w:docPart>
      <w:docPartPr>
        <w:name w:val="C11DADA851CD4606BE70B45F3F8F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ECB4-0B50-4003-8A6E-28B4AEB1B2B2}"/>
      </w:docPartPr>
      <w:docPartBody>
        <w:p w:rsidR="000A765A" w:rsidRDefault="005B2E24" w:rsidP="005B2E24">
          <w:pPr>
            <w:pStyle w:val="C11DADA851CD4606BE70B45F3F8FC83A"/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>Please describe</w:t>
          </w:r>
          <w:r w:rsidRPr="00D825D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what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GB"/>
            </w:rPr>
            <w:t xml:space="preserve"> kind of facilities, infrastructures, activities and international research environment will be available to the applicant at the Hosting Institution.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A"/>
    <w:rsid w:val="000A765A"/>
    <w:rsid w:val="001B0C64"/>
    <w:rsid w:val="005B2E24"/>
    <w:rsid w:val="006A62DA"/>
    <w:rsid w:val="006E6188"/>
    <w:rsid w:val="00771B64"/>
    <w:rsid w:val="007F132F"/>
    <w:rsid w:val="00E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62DA"/>
    <w:rPr>
      <w:color w:val="808080"/>
    </w:rPr>
  </w:style>
  <w:style w:type="paragraph" w:customStyle="1" w:styleId="BBFEA1E4AA91441BB62EA8E80A9110F2">
    <w:name w:val="BBFEA1E4AA91441BB62EA8E80A9110F2"/>
    <w:rsid w:val="006A62DA"/>
  </w:style>
  <w:style w:type="paragraph" w:customStyle="1" w:styleId="6B7B758D1B024DAAAF7D592D62936DAD">
    <w:name w:val="6B7B758D1B024DAAAF7D592D62936DAD"/>
    <w:rsid w:val="006A62DA"/>
  </w:style>
  <w:style w:type="paragraph" w:customStyle="1" w:styleId="CCD32484E78443B5965C7CA4A2CFA575">
    <w:name w:val="CCD32484E78443B5965C7CA4A2CFA575"/>
    <w:rsid w:val="006A62DA"/>
  </w:style>
  <w:style w:type="paragraph" w:customStyle="1" w:styleId="382C787118B74D84A1AB4432581D6920">
    <w:name w:val="382C787118B74D84A1AB4432581D6920"/>
    <w:rsid w:val="006A62DA"/>
  </w:style>
  <w:style w:type="paragraph" w:customStyle="1" w:styleId="5235040DA8994D76BB24BBA41888D79C">
    <w:name w:val="5235040DA8994D76BB24BBA41888D79C"/>
    <w:rsid w:val="006A62DA"/>
  </w:style>
  <w:style w:type="paragraph" w:customStyle="1" w:styleId="98AC262500DE4085B675CA9CB9561D15">
    <w:name w:val="98AC262500DE4085B675CA9CB9561D15"/>
    <w:rsid w:val="006A62DA"/>
  </w:style>
  <w:style w:type="paragraph" w:customStyle="1" w:styleId="5ECBB2E296C54547A94F23A08C528246">
    <w:name w:val="5ECBB2E296C54547A94F23A08C528246"/>
    <w:rsid w:val="006A62DA"/>
  </w:style>
  <w:style w:type="paragraph" w:customStyle="1" w:styleId="68AF0B4AAEE5446D943D9E71FE57B248">
    <w:name w:val="68AF0B4AAEE5446D943D9E71FE57B248"/>
    <w:rsid w:val="006A62DA"/>
  </w:style>
  <w:style w:type="paragraph" w:customStyle="1" w:styleId="B104716A37684614B8A267C69CD9D77A">
    <w:name w:val="B104716A37684614B8A267C69CD9D77A"/>
    <w:rsid w:val="006A62DA"/>
  </w:style>
  <w:style w:type="paragraph" w:customStyle="1" w:styleId="ED18FBD8D70E4F439DF1B00EBB205BFE">
    <w:name w:val="ED18FBD8D70E4F439DF1B00EBB205BFE"/>
    <w:rsid w:val="006A62DA"/>
  </w:style>
  <w:style w:type="paragraph" w:customStyle="1" w:styleId="A23525CD57124526BDAB0F415565F821">
    <w:name w:val="A23525CD57124526BDAB0F415565F821"/>
    <w:rsid w:val="006A62DA"/>
  </w:style>
  <w:style w:type="paragraph" w:customStyle="1" w:styleId="B519D08D7346452DAAE9878FDB87C8C3">
    <w:name w:val="B519D08D7346452DAAE9878FDB87C8C3"/>
    <w:rsid w:val="006A62DA"/>
  </w:style>
  <w:style w:type="paragraph" w:customStyle="1" w:styleId="C11DADA851CD4606BE70B45F3F8FC83A">
    <w:name w:val="C11DADA851CD4606BE70B45F3F8FC83A"/>
    <w:rsid w:val="005B2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Francesco Spallotta</cp:lastModifiedBy>
  <cp:revision>3</cp:revision>
  <dcterms:created xsi:type="dcterms:W3CDTF">2020-02-20T09:19:00Z</dcterms:created>
  <dcterms:modified xsi:type="dcterms:W3CDTF">2020-02-20T09:35:00Z</dcterms:modified>
</cp:coreProperties>
</file>